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078" w:rsidRDefault="00D56078">
      <w:pPr>
        <w:rPr>
          <w:sz w:val="20"/>
          <w:szCs w:val="20"/>
        </w:rPr>
      </w:pPr>
      <w:bookmarkStart w:id="0" w:name="_gjdgxs" w:colFirst="0" w:colLast="0"/>
      <w:bookmarkEnd w:id="0"/>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tabs>
          <w:tab w:val="right" w:pos="360"/>
          <w:tab w:val="left" w:pos="540"/>
        </w:tabs>
        <w:jc w:val="right"/>
        <w:rPr>
          <w:sz w:val="20"/>
          <w:szCs w:val="20"/>
        </w:rPr>
      </w:pPr>
      <w:bookmarkStart w:id="1" w:name="_GoBack"/>
      <w:bookmarkEnd w:id="1"/>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7D53EB">
        <w:rPr>
          <w:sz w:val="20"/>
          <w:szCs w:val="20"/>
        </w:rPr>
        <w:t>17 January 2020</w:t>
      </w:r>
      <w:r>
        <w:rPr>
          <w:sz w:val="20"/>
          <w:szCs w:val="20"/>
        </w:rPr>
        <w:tab/>
      </w:r>
    </w:p>
    <w:p w:rsidR="00D56078" w:rsidRDefault="007D53EB">
      <w:pPr>
        <w:ind w:left="-180" w:right="-180"/>
        <w:rPr>
          <w:b/>
          <w:sz w:val="20"/>
          <w:szCs w:val="20"/>
        </w:rPr>
      </w:pPr>
      <w:r>
        <w:rPr>
          <w:b/>
          <w:sz w:val="20"/>
          <w:szCs w:val="20"/>
        </w:rPr>
        <w:t>OPERATIONS ORDER 21</w:t>
      </w:r>
      <w:r w:rsidR="00971548">
        <w:rPr>
          <w:b/>
          <w:sz w:val="20"/>
          <w:szCs w:val="20"/>
        </w:rPr>
        <w:t>-19</w:t>
      </w:r>
    </w:p>
    <w:p w:rsidR="00D56078" w:rsidRDefault="007D53EB">
      <w:pPr>
        <w:rPr>
          <w:sz w:val="20"/>
          <w:szCs w:val="20"/>
        </w:rPr>
      </w:pPr>
      <w:r>
        <w:rPr>
          <w:sz w:val="20"/>
          <w:szCs w:val="20"/>
        </w:rPr>
        <w:t>20 January</w:t>
      </w:r>
      <w:r w:rsidR="00971548">
        <w:rPr>
          <w:sz w:val="20"/>
          <w:szCs w:val="20"/>
        </w:rPr>
        <w:t xml:space="preserve"> </w:t>
      </w:r>
      <w:r>
        <w:rPr>
          <w:sz w:val="20"/>
          <w:szCs w:val="20"/>
        </w:rPr>
        <w:t>–</w:t>
      </w:r>
      <w:r w:rsidR="00971548">
        <w:rPr>
          <w:sz w:val="20"/>
          <w:szCs w:val="20"/>
        </w:rPr>
        <w:t xml:space="preserve"> </w:t>
      </w:r>
      <w:r>
        <w:rPr>
          <w:sz w:val="20"/>
          <w:szCs w:val="20"/>
        </w:rPr>
        <w:t>24 January 2020</w:t>
      </w:r>
    </w:p>
    <w:p w:rsidR="00D56078" w:rsidRDefault="00D56078">
      <w:pPr>
        <w:rPr>
          <w:sz w:val="20"/>
          <w:szCs w:val="20"/>
        </w:rPr>
      </w:pPr>
    </w:p>
    <w:p w:rsidR="00D56078" w:rsidRDefault="007D53EB">
      <w:pPr>
        <w:rPr>
          <w:sz w:val="20"/>
          <w:szCs w:val="20"/>
        </w:rPr>
      </w:pPr>
      <w:r>
        <w:rPr>
          <w:sz w:val="20"/>
          <w:szCs w:val="20"/>
        </w:rPr>
        <w:t>1. Mission-</w:t>
      </w:r>
      <w:r w:rsidR="00971548">
        <w:rPr>
          <w:sz w:val="20"/>
          <w:szCs w:val="20"/>
        </w:rPr>
        <w:t xml:space="preserve"> Develop citizens of character dedicated to serving their nation and community.</w:t>
      </w:r>
    </w:p>
    <w:p w:rsidR="00D56078" w:rsidRDefault="00D56078">
      <w:pPr>
        <w:rPr>
          <w:sz w:val="20"/>
          <w:szCs w:val="20"/>
        </w:rPr>
      </w:pPr>
    </w:p>
    <w:p w:rsidR="00D56078" w:rsidRDefault="00971548">
      <w:pPr>
        <w:rPr>
          <w:sz w:val="20"/>
          <w:szCs w:val="20"/>
        </w:rPr>
      </w:pPr>
      <w:r>
        <w:rPr>
          <w:sz w:val="20"/>
          <w:szCs w:val="20"/>
        </w:rPr>
        <w:t>2. Execution</w:t>
      </w:r>
      <w:r w:rsidR="007D53EB">
        <w:rPr>
          <w:sz w:val="20"/>
          <w:szCs w:val="20"/>
        </w:rPr>
        <w:t>-</w:t>
      </w:r>
      <w:r>
        <w:rPr>
          <w:sz w:val="20"/>
          <w:szCs w:val="20"/>
        </w:rPr>
        <w:t xml:space="preserve"> Below lists all scheduled AFJROTC Training and voluntary events for the week.</w:t>
      </w:r>
    </w:p>
    <w:p w:rsidR="00D56078" w:rsidRDefault="00D56078">
      <w:pPr>
        <w:rPr>
          <w:sz w:val="20"/>
          <w:szCs w:val="20"/>
        </w:rPr>
      </w:pPr>
    </w:p>
    <w:p w:rsidR="00D56078" w:rsidRDefault="00971548">
      <w:pPr>
        <w:ind w:firstLine="720"/>
        <w:rPr>
          <w:sz w:val="20"/>
          <w:szCs w:val="20"/>
        </w:rPr>
      </w:pPr>
      <w:r>
        <w:rPr>
          <w:sz w:val="20"/>
          <w:szCs w:val="20"/>
        </w:rPr>
        <w:t>a. AFJROTC Training – All cadets are required to comply with AFJROTC guidance for all events.</w:t>
      </w:r>
    </w:p>
    <w:p w:rsidR="00D56078" w:rsidRDefault="00971548">
      <w:pPr>
        <w:ind w:firstLine="720"/>
        <w:rPr>
          <w:b/>
          <w:sz w:val="20"/>
          <w:szCs w:val="20"/>
        </w:rPr>
      </w:pPr>
      <w:r>
        <w:rPr>
          <w:sz w:val="20"/>
          <w:szCs w:val="20"/>
        </w:rPr>
        <w:t>b. Safety Considerations</w:t>
      </w:r>
      <w:r w:rsidR="007D53EB">
        <w:rPr>
          <w:sz w:val="20"/>
          <w:szCs w:val="20"/>
        </w:rPr>
        <w:t>-</w:t>
      </w:r>
      <w:r>
        <w:rPr>
          <w:sz w:val="20"/>
          <w:szCs w:val="20"/>
        </w:rPr>
        <w:t xml:space="preserve"> Stay adequately hydrated and check the weather beforehand.</w:t>
      </w:r>
    </w:p>
    <w:p w:rsidR="004F3ED8" w:rsidRDefault="004F3ED8">
      <w:pPr>
        <w:rPr>
          <w:b/>
          <w:sz w:val="20"/>
          <w:szCs w:val="20"/>
        </w:rPr>
      </w:pPr>
    </w:p>
    <w:p w:rsidR="000A3B98" w:rsidRDefault="000A3B98" w:rsidP="000A3B98">
      <w:pPr>
        <w:pStyle w:val="NormalWeb"/>
        <w:spacing w:before="0" w:beforeAutospacing="0" w:after="0" w:afterAutospacing="0"/>
      </w:pPr>
      <w:r>
        <w:rPr>
          <w:b/>
          <w:bCs/>
          <w:color w:val="000000"/>
          <w:sz w:val="20"/>
          <w:szCs w:val="20"/>
        </w:rPr>
        <w:t>KHAS</w:t>
      </w:r>
    </w:p>
    <w:p w:rsidR="000A3B98" w:rsidRDefault="000A3B98" w:rsidP="000A3B98">
      <w:pPr>
        <w:pStyle w:val="NormalWeb"/>
        <w:spacing w:before="0" w:beforeAutospacing="0" w:after="0" w:afterAutospacing="0"/>
      </w:pPr>
      <w:r>
        <w:rPr>
          <w:color w:val="000000"/>
          <w:sz w:val="20"/>
          <w:szCs w:val="20"/>
        </w:rPr>
        <w:t>Tues 21 Jan</w:t>
      </w:r>
      <w:r>
        <w:rPr>
          <w:color w:val="000000"/>
          <w:sz w:val="20"/>
          <w:szCs w:val="20"/>
        </w:rPr>
        <w:t xml:space="preserve">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UOD: Civilian clothes</w:t>
      </w:r>
    </w:p>
    <w:tbl>
      <w:tblPr>
        <w:tblW w:w="0" w:type="auto"/>
        <w:tblCellMar>
          <w:top w:w="15" w:type="dxa"/>
          <w:left w:w="15" w:type="dxa"/>
          <w:bottom w:w="15" w:type="dxa"/>
          <w:right w:w="15" w:type="dxa"/>
        </w:tblCellMar>
        <w:tblLook w:val="04A0" w:firstRow="1" w:lastRow="0" w:firstColumn="1" w:lastColumn="0" w:noHBand="0" w:noVBand="1"/>
      </w:tblPr>
      <w:tblGrid>
        <w:gridCol w:w="1502"/>
        <w:gridCol w:w="653"/>
        <w:gridCol w:w="2379"/>
        <w:gridCol w:w="1008"/>
        <w:gridCol w:w="3531"/>
        <w:gridCol w:w="997"/>
      </w:tblGrid>
      <w:tr w:rsidR="000A3B98" w:rsidTr="00937607">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Cadets</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Time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Location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Objective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POC</w:t>
            </w:r>
          </w:p>
        </w:tc>
      </w:tr>
      <w:tr w:rsidR="000A3B98" w:rsidTr="00937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Kitty Hawk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1430</w:t>
            </w:r>
          </w:p>
          <w:p w:rsidR="000A3B98" w:rsidRDefault="000A3B98" w:rsidP="00937607"/>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Continuing plans for community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Room 954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Share information discovered from the levels of community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3B98" w:rsidRDefault="000A3B98" w:rsidP="00937607">
            <w:pPr>
              <w:pStyle w:val="NormalWeb"/>
              <w:spacing w:before="0" w:beforeAutospacing="0" w:after="0" w:afterAutospacing="0"/>
            </w:pPr>
            <w:r>
              <w:rPr>
                <w:color w:val="000000"/>
                <w:sz w:val="20"/>
                <w:szCs w:val="20"/>
              </w:rPr>
              <w:t>C/Hewett</w:t>
            </w:r>
          </w:p>
        </w:tc>
      </w:tr>
    </w:tbl>
    <w:p w:rsidR="00D56078" w:rsidRDefault="00D56078">
      <w:pPr>
        <w:rPr>
          <w:b/>
          <w:sz w:val="20"/>
          <w:szCs w:val="20"/>
        </w:rPr>
      </w:pPr>
    </w:p>
    <w:p w:rsidR="00D56078" w:rsidRDefault="00971548">
      <w:pPr>
        <w:rPr>
          <w:sz w:val="20"/>
          <w:szCs w:val="20"/>
        </w:rPr>
      </w:pPr>
      <w:r>
        <w:rPr>
          <w:b/>
          <w:sz w:val="20"/>
          <w:szCs w:val="20"/>
        </w:rPr>
        <w:t>Uniform Wear</w:t>
      </w:r>
    </w:p>
    <w:p w:rsidR="00D56078" w:rsidRDefault="00971548">
      <w:pPr>
        <w:rPr>
          <w:b/>
          <w:sz w:val="20"/>
          <w:szCs w:val="20"/>
        </w:rPr>
      </w:pPr>
      <w:r>
        <w:rPr>
          <w:sz w:val="20"/>
          <w:szCs w:val="20"/>
        </w:rPr>
        <w:t xml:space="preserve">Wed </w:t>
      </w:r>
      <w:r w:rsidR="007D53EB">
        <w:rPr>
          <w:sz w:val="20"/>
          <w:szCs w:val="20"/>
        </w:rPr>
        <w:t>22 Jan 20</w:t>
      </w:r>
      <w:r w:rsidR="007D53EB">
        <w:rPr>
          <w:sz w:val="20"/>
          <w:szCs w:val="20"/>
        </w:rPr>
        <w:tab/>
      </w:r>
      <w:r w:rsidR="007D53EB">
        <w:rPr>
          <w:sz w:val="20"/>
          <w:szCs w:val="20"/>
        </w:rPr>
        <w:tab/>
      </w:r>
      <w:r w:rsidR="007D53EB">
        <w:rPr>
          <w:sz w:val="20"/>
          <w:szCs w:val="20"/>
        </w:rPr>
        <w:tab/>
      </w:r>
      <w:r w:rsidR="007D53EB">
        <w:rPr>
          <w:sz w:val="20"/>
          <w:szCs w:val="20"/>
        </w:rPr>
        <w:tab/>
        <w:t>UOD: Combination 1</w:t>
      </w:r>
    </w:p>
    <w:tbl>
      <w:tblPr>
        <w:tblStyle w:val="a0"/>
        <w:tblW w:w="10185" w:type="dxa"/>
        <w:tblInd w:w="-30" w:type="dxa"/>
        <w:tblLayout w:type="fixed"/>
        <w:tblLook w:val="0000" w:firstRow="0" w:lastRow="0" w:firstColumn="0" w:lastColumn="0" w:noHBand="0" w:noVBand="0"/>
      </w:tblPr>
      <w:tblGrid>
        <w:gridCol w:w="1515"/>
        <w:gridCol w:w="1620"/>
        <w:gridCol w:w="1695"/>
        <w:gridCol w:w="1695"/>
        <w:gridCol w:w="2070"/>
        <w:gridCol w:w="1590"/>
      </w:tblGrid>
      <w:tr w:rsidR="00D56078">
        <w:tc>
          <w:tcPr>
            <w:tcW w:w="151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Cadets</w:t>
            </w:r>
          </w:p>
        </w:tc>
        <w:tc>
          <w:tcPr>
            <w:tcW w:w="162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Time</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Activity</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Location</w:t>
            </w:r>
          </w:p>
        </w:tc>
        <w:tc>
          <w:tcPr>
            <w:tcW w:w="207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Objective</w:t>
            </w:r>
          </w:p>
        </w:tc>
        <w:tc>
          <w:tcPr>
            <w:tcW w:w="1590"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POC</w:t>
            </w:r>
          </w:p>
        </w:tc>
      </w:tr>
      <w:tr w:rsidR="00D56078">
        <w:tc>
          <w:tcPr>
            <w:tcW w:w="151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w:t>
            </w:r>
          </w:p>
        </w:tc>
        <w:tc>
          <w:tcPr>
            <w:tcW w:w="162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All-day</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Uniform Inspection</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Meet in your AFJROTC classrooms.</w:t>
            </w:r>
          </w:p>
        </w:tc>
        <w:tc>
          <w:tcPr>
            <w:tcW w:w="2070" w:type="dxa"/>
            <w:tcBorders>
              <w:top w:val="single" w:sz="4" w:space="0" w:color="000000"/>
              <w:left w:val="single" w:sz="4" w:space="0" w:color="000000"/>
              <w:bottom w:val="single" w:sz="4" w:space="0" w:color="000000"/>
            </w:tcBorders>
            <w:shd w:val="clear" w:color="auto" w:fill="auto"/>
          </w:tcPr>
          <w:p w:rsidR="00D56078" w:rsidRDefault="00971548">
            <w:pPr>
              <w:tabs>
                <w:tab w:val="left" w:pos="885"/>
              </w:tabs>
              <w:rPr>
                <w:sz w:val="20"/>
                <w:szCs w:val="20"/>
              </w:rPr>
            </w:pPr>
            <w:r>
              <w:rPr>
                <w:sz w:val="20"/>
                <w:szCs w:val="20"/>
              </w:rPr>
              <w:t>Ensure compliance of uniform wear.</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Flight CC’s</w:t>
            </w:r>
          </w:p>
          <w:p w:rsidR="00D56078" w:rsidRDefault="00D56078">
            <w:pPr>
              <w:rPr>
                <w:sz w:val="20"/>
                <w:szCs w:val="20"/>
              </w:rPr>
            </w:pPr>
          </w:p>
        </w:tc>
      </w:tr>
    </w:tbl>
    <w:p w:rsidR="004F3ED8" w:rsidRDefault="004F3ED8" w:rsidP="00937607">
      <w:pPr>
        <w:pStyle w:val="NormalWeb"/>
        <w:spacing w:before="0" w:beforeAutospacing="0" w:after="0" w:afterAutospacing="0"/>
        <w:rPr>
          <w:b/>
          <w:bCs/>
          <w:color w:val="000000"/>
          <w:sz w:val="20"/>
          <w:szCs w:val="20"/>
        </w:rPr>
      </w:pPr>
    </w:p>
    <w:p w:rsidR="004F3ED8" w:rsidRDefault="004F3ED8" w:rsidP="00937607">
      <w:pPr>
        <w:pStyle w:val="NormalWeb"/>
        <w:spacing w:before="0" w:beforeAutospacing="0" w:after="0" w:afterAutospacing="0"/>
      </w:pPr>
      <w:r>
        <w:rPr>
          <w:b/>
          <w:bCs/>
          <w:color w:val="000000"/>
          <w:sz w:val="20"/>
          <w:szCs w:val="20"/>
        </w:rPr>
        <w:t>Group Staff</w:t>
      </w:r>
    </w:p>
    <w:p w:rsidR="004F3ED8" w:rsidRDefault="004F3ED8" w:rsidP="004F3ED8">
      <w:pPr>
        <w:pStyle w:val="NormalWeb"/>
        <w:spacing w:before="0" w:beforeAutospacing="0" w:after="0" w:afterAutospacing="0"/>
      </w:pPr>
      <w:r>
        <w:rPr>
          <w:color w:val="000000"/>
          <w:sz w:val="20"/>
          <w:szCs w:val="20"/>
        </w:rPr>
        <w:t xml:space="preserve">Wed </w:t>
      </w:r>
      <w:r>
        <w:rPr>
          <w:color w:val="000000"/>
          <w:sz w:val="20"/>
          <w:szCs w:val="20"/>
        </w:rPr>
        <w:t>22</w:t>
      </w:r>
      <w:r>
        <w:rPr>
          <w:color w:val="000000"/>
          <w:sz w:val="20"/>
          <w:szCs w:val="20"/>
        </w:rPr>
        <w:t xml:space="preserve"> Jan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UOD</w:t>
      </w:r>
      <w:r>
        <w:rPr>
          <w:color w:val="000000"/>
          <w:sz w:val="20"/>
          <w:szCs w:val="20"/>
        </w:rPr>
        <w:t>: Combination 1</w:t>
      </w:r>
    </w:p>
    <w:tbl>
      <w:tblPr>
        <w:tblStyle w:val="a0"/>
        <w:tblW w:w="10185" w:type="dxa"/>
        <w:tblInd w:w="-30" w:type="dxa"/>
        <w:tblLayout w:type="fixed"/>
        <w:tblLook w:val="0000" w:firstRow="0" w:lastRow="0" w:firstColumn="0" w:lastColumn="0" w:noHBand="0" w:noVBand="0"/>
      </w:tblPr>
      <w:tblGrid>
        <w:gridCol w:w="1515"/>
        <w:gridCol w:w="1620"/>
        <w:gridCol w:w="1695"/>
        <w:gridCol w:w="1695"/>
        <w:gridCol w:w="2070"/>
        <w:gridCol w:w="1590"/>
      </w:tblGrid>
      <w:tr w:rsidR="004F3ED8" w:rsidTr="00937607">
        <w:tc>
          <w:tcPr>
            <w:tcW w:w="1515" w:type="dxa"/>
            <w:tcBorders>
              <w:top w:val="single" w:sz="4" w:space="0" w:color="000000"/>
              <w:left w:val="single" w:sz="4" w:space="0" w:color="000000"/>
              <w:bottom w:val="single" w:sz="4" w:space="0" w:color="000000"/>
            </w:tcBorders>
            <w:shd w:val="clear" w:color="auto" w:fill="A6A6A6"/>
          </w:tcPr>
          <w:p w:rsidR="004F3ED8" w:rsidRDefault="004F3ED8" w:rsidP="00937607">
            <w:pPr>
              <w:rPr>
                <w:sz w:val="20"/>
                <w:szCs w:val="20"/>
              </w:rPr>
            </w:pPr>
            <w:r>
              <w:rPr>
                <w:sz w:val="20"/>
                <w:szCs w:val="20"/>
              </w:rPr>
              <w:t>Cadets</w:t>
            </w:r>
          </w:p>
        </w:tc>
        <w:tc>
          <w:tcPr>
            <w:tcW w:w="1620" w:type="dxa"/>
            <w:tcBorders>
              <w:top w:val="single" w:sz="4" w:space="0" w:color="000000"/>
              <w:left w:val="single" w:sz="4" w:space="0" w:color="000000"/>
              <w:bottom w:val="single" w:sz="4" w:space="0" w:color="000000"/>
            </w:tcBorders>
            <w:shd w:val="clear" w:color="auto" w:fill="A6A6A6"/>
          </w:tcPr>
          <w:p w:rsidR="004F3ED8" w:rsidRDefault="004F3ED8" w:rsidP="00937607">
            <w:pPr>
              <w:rPr>
                <w:sz w:val="20"/>
                <w:szCs w:val="20"/>
              </w:rPr>
            </w:pPr>
            <w:r>
              <w:rPr>
                <w:sz w:val="20"/>
                <w:szCs w:val="20"/>
              </w:rPr>
              <w:t>Time</w:t>
            </w:r>
          </w:p>
        </w:tc>
        <w:tc>
          <w:tcPr>
            <w:tcW w:w="1695" w:type="dxa"/>
            <w:tcBorders>
              <w:top w:val="single" w:sz="4" w:space="0" w:color="000000"/>
              <w:left w:val="single" w:sz="4" w:space="0" w:color="000000"/>
              <w:bottom w:val="single" w:sz="4" w:space="0" w:color="000000"/>
            </w:tcBorders>
            <w:shd w:val="clear" w:color="auto" w:fill="A6A6A6"/>
          </w:tcPr>
          <w:p w:rsidR="004F3ED8" w:rsidRDefault="004F3ED8" w:rsidP="00937607">
            <w:pPr>
              <w:rPr>
                <w:sz w:val="20"/>
                <w:szCs w:val="20"/>
              </w:rPr>
            </w:pPr>
            <w:r>
              <w:rPr>
                <w:sz w:val="20"/>
                <w:szCs w:val="20"/>
              </w:rPr>
              <w:t>Activity</w:t>
            </w:r>
          </w:p>
        </w:tc>
        <w:tc>
          <w:tcPr>
            <w:tcW w:w="1695" w:type="dxa"/>
            <w:tcBorders>
              <w:top w:val="single" w:sz="4" w:space="0" w:color="000000"/>
              <w:left w:val="single" w:sz="4" w:space="0" w:color="000000"/>
              <w:bottom w:val="single" w:sz="4" w:space="0" w:color="000000"/>
            </w:tcBorders>
            <w:shd w:val="clear" w:color="auto" w:fill="A6A6A6"/>
          </w:tcPr>
          <w:p w:rsidR="004F3ED8" w:rsidRDefault="004F3ED8" w:rsidP="00937607">
            <w:pPr>
              <w:rPr>
                <w:sz w:val="20"/>
                <w:szCs w:val="20"/>
              </w:rPr>
            </w:pPr>
            <w:r>
              <w:rPr>
                <w:sz w:val="20"/>
                <w:szCs w:val="20"/>
              </w:rPr>
              <w:t>Location</w:t>
            </w:r>
          </w:p>
        </w:tc>
        <w:tc>
          <w:tcPr>
            <w:tcW w:w="2070" w:type="dxa"/>
            <w:tcBorders>
              <w:top w:val="single" w:sz="4" w:space="0" w:color="000000"/>
              <w:left w:val="single" w:sz="4" w:space="0" w:color="000000"/>
              <w:bottom w:val="single" w:sz="4" w:space="0" w:color="000000"/>
            </w:tcBorders>
            <w:shd w:val="clear" w:color="auto" w:fill="A6A6A6"/>
          </w:tcPr>
          <w:p w:rsidR="004F3ED8" w:rsidRDefault="004F3ED8" w:rsidP="00937607">
            <w:pPr>
              <w:rPr>
                <w:sz w:val="20"/>
                <w:szCs w:val="20"/>
              </w:rPr>
            </w:pPr>
            <w:r>
              <w:rPr>
                <w:sz w:val="20"/>
                <w:szCs w:val="20"/>
              </w:rPr>
              <w:t>Objective</w:t>
            </w:r>
          </w:p>
        </w:tc>
        <w:tc>
          <w:tcPr>
            <w:tcW w:w="1590" w:type="dxa"/>
            <w:tcBorders>
              <w:top w:val="single" w:sz="4" w:space="0" w:color="000000"/>
              <w:left w:val="single" w:sz="4" w:space="0" w:color="000000"/>
              <w:bottom w:val="single" w:sz="4" w:space="0" w:color="000000"/>
              <w:right w:val="single" w:sz="4" w:space="0" w:color="000000"/>
            </w:tcBorders>
            <w:shd w:val="clear" w:color="auto" w:fill="A6A6A6"/>
          </w:tcPr>
          <w:p w:rsidR="004F3ED8" w:rsidRDefault="004F3ED8" w:rsidP="00937607">
            <w:pPr>
              <w:rPr>
                <w:sz w:val="20"/>
                <w:szCs w:val="20"/>
              </w:rPr>
            </w:pPr>
            <w:r>
              <w:rPr>
                <w:sz w:val="20"/>
                <w:szCs w:val="20"/>
              </w:rPr>
              <w:t>POC</w:t>
            </w:r>
          </w:p>
        </w:tc>
      </w:tr>
      <w:tr w:rsidR="004F3ED8" w:rsidTr="00937607">
        <w:tc>
          <w:tcPr>
            <w:tcW w:w="1515" w:type="dxa"/>
            <w:tcBorders>
              <w:top w:val="single" w:sz="4" w:space="0" w:color="000000"/>
              <w:left w:val="single" w:sz="4" w:space="0" w:color="000000"/>
              <w:bottom w:val="single" w:sz="4" w:space="0" w:color="000000"/>
            </w:tcBorders>
            <w:shd w:val="clear" w:color="auto" w:fill="auto"/>
          </w:tcPr>
          <w:p w:rsidR="004F3ED8" w:rsidRDefault="004F3ED8" w:rsidP="004F3ED8">
            <w:pPr>
              <w:rPr>
                <w:sz w:val="20"/>
                <w:szCs w:val="20"/>
              </w:rPr>
            </w:pPr>
            <w:r>
              <w:rPr>
                <w:color w:val="000000"/>
                <w:sz w:val="20"/>
                <w:szCs w:val="20"/>
              </w:rPr>
              <w:t>Group Staff</w:t>
            </w:r>
          </w:p>
        </w:tc>
        <w:tc>
          <w:tcPr>
            <w:tcW w:w="1620" w:type="dxa"/>
            <w:tcBorders>
              <w:top w:val="single" w:sz="4" w:space="0" w:color="000000"/>
              <w:left w:val="single" w:sz="4" w:space="0" w:color="000000"/>
              <w:bottom w:val="single" w:sz="4" w:space="0" w:color="000000"/>
            </w:tcBorders>
            <w:shd w:val="clear" w:color="auto" w:fill="auto"/>
          </w:tcPr>
          <w:p w:rsidR="004F3ED8" w:rsidRDefault="004F3ED8" w:rsidP="004F3ED8">
            <w:pPr>
              <w:rPr>
                <w:sz w:val="20"/>
                <w:szCs w:val="20"/>
              </w:rPr>
            </w:pPr>
            <w:r>
              <w:rPr>
                <w:color w:val="000000"/>
                <w:sz w:val="20"/>
                <w:szCs w:val="20"/>
              </w:rPr>
              <w:t>1430</w:t>
            </w:r>
          </w:p>
        </w:tc>
        <w:tc>
          <w:tcPr>
            <w:tcW w:w="1695" w:type="dxa"/>
            <w:tcBorders>
              <w:top w:val="single" w:sz="4" w:space="0" w:color="000000"/>
              <w:left w:val="single" w:sz="4" w:space="0" w:color="000000"/>
              <w:bottom w:val="single" w:sz="4" w:space="0" w:color="000000"/>
            </w:tcBorders>
            <w:shd w:val="clear" w:color="auto" w:fill="auto"/>
          </w:tcPr>
          <w:p w:rsidR="004F3ED8" w:rsidRDefault="004F3ED8" w:rsidP="004F3ED8">
            <w:pPr>
              <w:rPr>
                <w:sz w:val="20"/>
                <w:szCs w:val="20"/>
              </w:rPr>
            </w:pPr>
            <w:r>
              <w:rPr>
                <w:color w:val="000000"/>
                <w:sz w:val="20"/>
                <w:szCs w:val="20"/>
              </w:rPr>
              <w:t>Group Staff meeting</w:t>
            </w:r>
          </w:p>
        </w:tc>
        <w:tc>
          <w:tcPr>
            <w:tcW w:w="1695" w:type="dxa"/>
            <w:tcBorders>
              <w:top w:val="single" w:sz="4" w:space="0" w:color="000000"/>
              <w:left w:val="single" w:sz="4" w:space="0" w:color="000000"/>
              <w:bottom w:val="single" w:sz="4" w:space="0" w:color="000000"/>
            </w:tcBorders>
            <w:shd w:val="clear" w:color="auto" w:fill="auto"/>
          </w:tcPr>
          <w:p w:rsidR="004F3ED8" w:rsidRDefault="004F3ED8" w:rsidP="004F3ED8">
            <w:pPr>
              <w:pStyle w:val="NormalWeb"/>
              <w:spacing w:before="0" w:beforeAutospacing="0" w:after="0" w:afterAutospacing="0"/>
            </w:pPr>
            <w:r>
              <w:rPr>
                <w:color w:val="000000"/>
                <w:sz w:val="20"/>
                <w:szCs w:val="20"/>
              </w:rPr>
              <w:t>Room 950</w:t>
            </w:r>
          </w:p>
        </w:tc>
        <w:tc>
          <w:tcPr>
            <w:tcW w:w="2070" w:type="dxa"/>
            <w:tcBorders>
              <w:top w:val="single" w:sz="4" w:space="0" w:color="000000"/>
              <w:left w:val="single" w:sz="4" w:space="0" w:color="000000"/>
              <w:bottom w:val="single" w:sz="4" w:space="0" w:color="000000"/>
            </w:tcBorders>
            <w:shd w:val="clear" w:color="auto" w:fill="auto"/>
          </w:tcPr>
          <w:p w:rsidR="004F3ED8" w:rsidRDefault="004F3ED8" w:rsidP="004F3ED8">
            <w:pPr>
              <w:pStyle w:val="NormalWeb"/>
              <w:spacing w:before="0" w:beforeAutospacing="0" w:after="0" w:afterAutospacing="0"/>
            </w:pPr>
            <w:r>
              <w:rPr>
                <w:color w:val="000000"/>
                <w:sz w:val="20"/>
                <w:szCs w:val="20"/>
              </w:rPr>
              <w:t xml:space="preserve">To discuss </w:t>
            </w:r>
            <w:proofErr w:type="spellStart"/>
            <w:r>
              <w:rPr>
                <w:color w:val="000000"/>
                <w:sz w:val="20"/>
                <w:szCs w:val="20"/>
              </w:rPr>
              <w:t>suspenses</w:t>
            </w:r>
            <w:proofErr w:type="spellEnd"/>
            <w:r>
              <w:rPr>
                <w:color w:val="000000"/>
                <w:sz w:val="20"/>
                <w:szCs w:val="20"/>
              </w:rPr>
              <w:t xml:space="preserve"> and goals</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F3ED8" w:rsidRDefault="004F3ED8" w:rsidP="004F3ED8">
            <w:pPr>
              <w:pStyle w:val="NormalWeb"/>
              <w:spacing w:before="0" w:beforeAutospacing="0" w:after="0" w:afterAutospacing="0"/>
            </w:pPr>
            <w:r>
              <w:rPr>
                <w:color w:val="000000"/>
                <w:sz w:val="20"/>
                <w:szCs w:val="20"/>
              </w:rPr>
              <w:t>C/Wetmore</w:t>
            </w:r>
          </w:p>
          <w:p w:rsidR="004F3ED8" w:rsidRDefault="004F3ED8" w:rsidP="004F3ED8">
            <w:pPr>
              <w:rPr>
                <w:sz w:val="20"/>
                <w:szCs w:val="20"/>
              </w:rPr>
            </w:pPr>
          </w:p>
        </w:tc>
      </w:tr>
    </w:tbl>
    <w:p w:rsidR="00D56078" w:rsidRPr="004F3ED8" w:rsidRDefault="00D56078" w:rsidP="004F3ED8">
      <w:pPr>
        <w:pStyle w:val="NormalWeb"/>
        <w:spacing w:before="0" w:beforeAutospacing="0" w:after="0" w:afterAutospacing="0"/>
      </w:pPr>
    </w:p>
    <w:p w:rsidR="00D56078" w:rsidRDefault="00971548">
      <w:pPr>
        <w:rPr>
          <w:sz w:val="20"/>
          <w:szCs w:val="20"/>
        </w:rPr>
      </w:pPr>
      <w:r>
        <w:rPr>
          <w:b/>
          <w:sz w:val="20"/>
          <w:szCs w:val="20"/>
        </w:rPr>
        <w:t>Drill and Ceremonies</w:t>
      </w:r>
    </w:p>
    <w:p w:rsidR="00D56078" w:rsidRDefault="00971548">
      <w:pPr>
        <w:rPr>
          <w:sz w:val="20"/>
          <w:szCs w:val="20"/>
        </w:rPr>
      </w:pPr>
      <w:r>
        <w:rPr>
          <w:sz w:val="20"/>
          <w:szCs w:val="20"/>
        </w:rPr>
        <w:t xml:space="preserve">Thurs </w:t>
      </w:r>
      <w:r w:rsidR="007D53EB">
        <w:rPr>
          <w:sz w:val="20"/>
          <w:szCs w:val="20"/>
        </w:rPr>
        <w:t>23 Jan 20</w:t>
      </w:r>
      <w:r>
        <w:rPr>
          <w:sz w:val="20"/>
          <w:szCs w:val="20"/>
        </w:rPr>
        <w:tab/>
      </w:r>
      <w:r>
        <w:rPr>
          <w:sz w:val="20"/>
          <w:szCs w:val="20"/>
        </w:rPr>
        <w:tab/>
      </w:r>
      <w:r>
        <w:rPr>
          <w:sz w:val="20"/>
          <w:szCs w:val="20"/>
        </w:rPr>
        <w:tab/>
      </w:r>
      <w:r>
        <w:rPr>
          <w:sz w:val="20"/>
          <w:szCs w:val="20"/>
        </w:rPr>
        <w:tab/>
        <w:t>UOD: Civilian clothes *appropriate shoes to march in*</w:t>
      </w:r>
    </w:p>
    <w:tbl>
      <w:tblPr>
        <w:tblStyle w:val="a3"/>
        <w:tblW w:w="10230" w:type="dxa"/>
        <w:tblInd w:w="-30" w:type="dxa"/>
        <w:tblLayout w:type="fixed"/>
        <w:tblLook w:val="0000" w:firstRow="0" w:lastRow="0" w:firstColumn="0" w:lastColumn="0" w:noHBand="0" w:noVBand="0"/>
      </w:tblPr>
      <w:tblGrid>
        <w:gridCol w:w="1515"/>
        <w:gridCol w:w="1620"/>
        <w:gridCol w:w="1695"/>
        <w:gridCol w:w="1695"/>
        <w:gridCol w:w="2055"/>
        <w:gridCol w:w="1650"/>
      </w:tblGrid>
      <w:tr w:rsidR="00D56078">
        <w:tc>
          <w:tcPr>
            <w:tcW w:w="151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Cadets</w:t>
            </w:r>
          </w:p>
        </w:tc>
        <w:tc>
          <w:tcPr>
            <w:tcW w:w="162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Time</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Activity</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Location</w:t>
            </w:r>
          </w:p>
        </w:tc>
        <w:tc>
          <w:tcPr>
            <w:tcW w:w="205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Objective</w:t>
            </w:r>
          </w:p>
        </w:tc>
        <w:tc>
          <w:tcPr>
            <w:tcW w:w="1650"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POC</w:t>
            </w:r>
          </w:p>
        </w:tc>
      </w:tr>
      <w:tr w:rsidR="00D56078">
        <w:tc>
          <w:tcPr>
            <w:tcW w:w="151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w:t>
            </w:r>
          </w:p>
        </w:tc>
        <w:tc>
          <w:tcPr>
            <w:tcW w:w="162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Class Period</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Drill</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Basketball court</w:t>
            </w:r>
          </w:p>
        </w:tc>
        <w:tc>
          <w:tcPr>
            <w:tcW w:w="2055" w:type="dxa"/>
            <w:tcBorders>
              <w:top w:val="single" w:sz="4" w:space="0" w:color="000000"/>
              <w:left w:val="single" w:sz="4" w:space="0" w:color="000000"/>
              <w:bottom w:val="single" w:sz="4" w:space="0" w:color="000000"/>
            </w:tcBorders>
            <w:shd w:val="clear" w:color="auto" w:fill="auto"/>
          </w:tcPr>
          <w:p w:rsidR="00D56078" w:rsidRDefault="00971548">
            <w:pPr>
              <w:tabs>
                <w:tab w:val="left" w:pos="885"/>
              </w:tabs>
              <w:rPr>
                <w:sz w:val="20"/>
                <w:szCs w:val="20"/>
              </w:rPr>
            </w:pPr>
            <w:r>
              <w:rPr>
                <w:sz w:val="20"/>
                <w:szCs w:val="20"/>
              </w:rPr>
              <w:t>To teach the cadet’s drill movements.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SMSgt Spencer</w:t>
            </w:r>
          </w:p>
        </w:tc>
      </w:tr>
    </w:tbl>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7D53EB" w:rsidRDefault="007D53EB">
      <w:pPr>
        <w:rPr>
          <w:b/>
          <w:sz w:val="20"/>
          <w:szCs w:val="20"/>
        </w:rPr>
      </w:pPr>
    </w:p>
    <w:p w:rsidR="00D56078" w:rsidRDefault="00971548">
      <w:r>
        <w:rPr>
          <w:b/>
          <w:sz w:val="20"/>
          <w:szCs w:val="20"/>
        </w:rPr>
        <w:t>Physical Training</w:t>
      </w:r>
    </w:p>
    <w:p w:rsidR="00D56078" w:rsidRDefault="007D53EB">
      <w:pPr>
        <w:rPr>
          <w:sz w:val="20"/>
          <w:szCs w:val="20"/>
        </w:rPr>
      </w:pPr>
      <w:r>
        <w:rPr>
          <w:sz w:val="20"/>
          <w:szCs w:val="20"/>
        </w:rPr>
        <w:t>Fri 24 Jan 20</w:t>
      </w:r>
      <w:r w:rsidR="00971548">
        <w:rPr>
          <w:sz w:val="20"/>
          <w:szCs w:val="20"/>
        </w:rPr>
        <w:t xml:space="preserve">       </w:t>
      </w:r>
      <w:r w:rsidR="00971548">
        <w:rPr>
          <w:sz w:val="20"/>
          <w:szCs w:val="20"/>
        </w:rPr>
        <w:tab/>
        <w:t xml:space="preserve"> </w:t>
      </w:r>
      <w:r w:rsidR="00971548">
        <w:rPr>
          <w:sz w:val="20"/>
          <w:szCs w:val="20"/>
        </w:rPr>
        <w:tab/>
      </w:r>
      <w:r>
        <w:rPr>
          <w:sz w:val="20"/>
          <w:szCs w:val="20"/>
        </w:rPr>
        <w:tab/>
      </w:r>
      <w:r>
        <w:rPr>
          <w:sz w:val="20"/>
          <w:szCs w:val="20"/>
        </w:rPr>
        <w:tab/>
      </w:r>
      <w:r>
        <w:rPr>
          <w:sz w:val="20"/>
          <w:szCs w:val="20"/>
        </w:rPr>
        <w:tab/>
      </w:r>
      <w:r w:rsidR="00971548">
        <w:rPr>
          <w:sz w:val="20"/>
          <w:szCs w:val="20"/>
        </w:rPr>
        <w:t>UOD: PTG</w:t>
      </w:r>
    </w:p>
    <w:tbl>
      <w:tblPr>
        <w:tblStyle w:val="a6"/>
        <w:tblW w:w="102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175"/>
      </w:tblGrid>
      <w:tr w:rsidR="00D56078">
        <w:trPr>
          <w:trHeight w:val="240"/>
        </w:trPr>
        <w:tc>
          <w:tcPr>
            <w:tcW w:w="10245" w:type="dxa"/>
            <w:gridSpan w:val="2"/>
            <w:shd w:val="clear" w:color="auto" w:fill="A6A6A6"/>
            <w:tcMar>
              <w:top w:w="0" w:type="dxa"/>
              <w:left w:w="0" w:type="dxa"/>
              <w:bottom w:w="0" w:type="dxa"/>
              <w:right w:w="0" w:type="dxa"/>
            </w:tcMar>
          </w:tcPr>
          <w:p w:rsidR="00D56078" w:rsidRDefault="00D56078">
            <w:pPr>
              <w:widowControl w:val="0"/>
              <w:rPr>
                <w:sz w:val="20"/>
                <w:szCs w:val="20"/>
              </w:rPr>
            </w:pP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General</w:t>
            </w:r>
          </w:p>
        </w:tc>
        <w:tc>
          <w:tcPr>
            <w:tcW w:w="8175"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The weekly physical training plan is published by Thursday of each week. Cadets are in charge of being prepared to perform the activities and wear the issued PT gear. Compliance with this document is mandatory for all cadets.</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Weather</w:t>
            </w:r>
          </w:p>
        </w:tc>
        <w:tc>
          <w:tcPr>
            <w:tcW w:w="8175"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In case of severe weather, this plan will be modified and executed inside the gymnasium.</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Location</w:t>
            </w:r>
          </w:p>
        </w:tc>
        <w:tc>
          <w:tcPr>
            <w:tcW w:w="8175"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Primary- Football Field/Track</w:t>
            </w:r>
          </w:p>
          <w:p w:rsidR="00D56078" w:rsidRDefault="00971548">
            <w:pPr>
              <w:widowControl w:val="0"/>
              <w:rPr>
                <w:sz w:val="20"/>
                <w:szCs w:val="20"/>
              </w:rPr>
            </w:pPr>
            <w:r>
              <w:rPr>
                <w:sz w:val="20"/>
                <w:szCs w:val="20"/>
              </w:rPr>
              <w:t>Alternative- Gymnasium</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Warm-up</w:t>
            </w:r>
          </w:p>
          <w:p w:rsidR="00D56078" w:rsidRDefault="00971548">
            <w:pPr>
              <w:widowControl w:val="0"/>
              <w:rPr>
                <w:sz w:val="20"/>
                <w:szCs w:val="20"/>
              </w:rPr>
            </w:pPr>
            <w:r>
              <w:rPr>
                <w:sz w:val="20"/>
                <w:szCs w:val="20"/>
              </w:rPr>
              <w:t>8 minutes</w:t>
            </w:r>
          </w:p>
        </w:tc>
        <w:tc>
          <w:tcPr>
            <w:tcW w:w="8175" w:type="dxa"/>
            <w:shd w:val="clear" w:color="auto" w:fill="auto"/>
            <w:tcMar>
              <w:top w:w="100" w:type="dxa"/>
              <w:left w:w="100" w:type="dxa"/>
              <w:bottom w:w="100" w:type="dxa"/>
              <w:right w:w="100" w:type="dxa"/>
            </w:tcMar>
          </w:tcPr>
          <w:p w:rsidR="00D56078" w:rsidRDefault="00971548">
            <w:pPr>
              <w:widowControl w:val="0"/>
              <w:numPr>
                <w:ilvl w:val="0"/>
                <w:numId w:val="3"/>
              </w:numPr>
              <w:rPr>
                <w:sz w:val="20"/>
                <w:szCs w:val="20"/>
              </w:rPr>
            </w:pPr>
            <w:r>
              <w:rPr>
                <w:sz w:val="20"/>
                <w:szCs w:val="20"/>
              </w:rPr>
              <w:t>Fall in (2 minutes)</w:t>
            </w:r>
          </w:p>
          <w:p w:rsidR="00D56078" w:rsidRDefault="00971548">
            <w:pPr>
              <w:widowControl w:val="0"/>
              <w:numPr>
                <w:ilvl w:val="0"/>
                <w:numId w:val="3"/>
              </w:numPr>
              <w:rPr>
                <w:sz w:val="20"/>
                <w:szCs w:val="20"/>
              </w:rPr>
            </w:pPr>
            <w:r>
              <w:rPr>
                <w:sz w:val="20"/>
                <w:szCs w:val="20"/>
              </w:rPr>
              <w:t>Static Stretches (6 minutes)</w:t>
            </w:r>
          </w:p>
          <w:p w:rsidR="007D53EB" w:rsidRPr="007D53EB" w:rsidRDefault="007D53EB" w:rsidP="007D53EB">
            <w:pPr>
              <w:widowControl w:val="0"/>
              <w:numPr>
                <w:ilvl w:val="1"/>
                <w:numId w:val="3"/>
              </w:numPr>
              <w:rPr>
                <w:sz w:val="20"/>
                <w:szCs w:val="20"/>
              </w:rPr>
            </w:pPr>
            <w:r w:rsidRPr="007D53EB">
              <w:rPr>
                <w:sz w:val="20"/>
                <w:szCs w:val="20"/>
              </w:rPr>
              <w:t>Cross arms (10 counts, 2 repetitions)</w:t>
            </w:r>
          </w:p>
          <w:p w:rsidR="007D53EB" w:rsidRPr="007D53EB" w:rsidRDefault="007D53EB" w:rsidP="007D53EB">
            <w:pPr>
              <w:widowControl w:val="0"/>
              <w:numPr>
                <w:ilvl w:val="1"/>
                <w:numId w:val="3"/>
              </w:numPr>
              <w:rPr>
                <w:sz w:val="20"/>
                <w:szCs w:val="20"/>
              </w:rPr>
            </w:pPr>
            <w:r w:rsidRPr="007D53EB">
              <w:rPr>
                <w:sz w:val="20"/>
                <w:szCs w:val="20"/>
              </w:rPr>
              <w:t>Triceps stretch (10 counts, 2 repetitions)</w:t>
            </w:r>
          </w:p>
          <w:p w:rsidR="007D53EB" w:rsidRPr="007D53EB" w:rsidRDefault="007D53EB" w:rsidP="007D53EB">
            <w:pPr>
              <w:widowControl w:val="0"/>
              <w:numPr>
                <w:ilvl w:val="1"/>
                <w:numId w:val="3"/>
              </w:numPr>
              <w:rPr>
                <w:sz w:val="20"/>
                <w:szCs w:val="20"/>
              </w:rPr>
            </w:pPr>
            <w:r w:rsidRPr="007D53EB">
              <w:rPr>
                <w:sz w:val="20"/>
                <w:szCs w:val="20"/>
              </w:rPr>
              <w:t xml:space="preserve">Side lunges (8 counts, 5 </w:t>
            </w:r>
            <w:r w:rsidRPr="007D53EB">
              <w:rPr>
                <w:sz w:val="20"/>
                <w:szCs w:val="20"/>
              </w:rPr>
              <w:t>repetitions)</w:t>
            </w:r>
          </w:p>
          <w:p w:rsidR="00D56078" w:rsidRDefault="007D53EB" w:rsidP="007D53EB">
            <w:pPr>
              <w:widowControl w:val="0"/>
              <w:numPr>
                <w:ilvl w:val="1"/>
                <w:numId w:val="3"/>
              </w:numPr>
              <w:rPr>
                <w:sz w:val="20"/>
                <w:szCs w:val="20"/>
              </w:rPr>
            </w:pPr>
            <w:r w:rsidRPr="007D53EB">
              <w:rPr>
                <w:sz w:val="20"/>
                <w:szCs w:val="20"/>
              </w:rPr>
              <w:t xml:space="preserve">Leg pullers (10 counts, 2 </w:t>
            </w:r>
            <w:r w:rsidRPr="007D53EB">
              <w:rPr>
                <w:sz w:val="20"/>
                <w:szCs w:val="20"/>
              </w:rPr>
              <w:t>repetitions</w:t>
            </w:r>
            <w:r w:rsidRPr="007D53EB">
              <w:rPr>
                <w:sz w:val="20"/>
                <w:szCs w:val="20"/>
              </w:rPr>
              <w:t>)</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Workout of the Day</w:t>
            </w:r>
          </w:p>
          <w:p w:rsidR="00D56078" w:rsidRDefault="00971548">
            <w:pPr>
              <w:widowControl w:val="0"/>
              <w:rPr>
                <w:sz w:val="20"/>
                <w:szCs w:val="20"/>
              </w:rPr>
            </w:pPr>
            <w:r>
              <w:rPr>
                <w:sz w:val="20"/>
                <w:szCs w:val="20"/>
              </w:rPr>
              <w:t>20 minutes</w:t>
            </w:r>
          </w:p>
        </w:tc>
        <w:tc>
          <w:tcPr>
            <w:tcW w:w="8175" w:type="dxa"/>
            <w:shd w:val="clear" w:color="auto" w:fill="auto"/>
            <w:tcMar>
              <w:top w:w="100" w:type="dxa"/>
              <w:left w:w="100" w:type="dxa"/>
              <w:bottom w:w="100" w:type="dxa"/>
              <w:right w:w="100" w:type="dxa"/>
            </w:tcMar>
          </w:tcPr>
          <w:p w:rsidR="007D53EB" w:rsidRPr="007D53EB" w:rsidRDefault="007D53EB" w:rsidP="007D53EB">
            <w:pPr>
              <w:widowControl w:val="0"/>
              <w:numPr>
                <w:ilvl w:val="0"/>
                <w:numId w:val="1"/>
              </w:numPr>
              <w:rPr>
                <w:sz w:val="20"/>
                <w:szCs w:val="20"/>
              </w:rPr>
            </w:pPr>
            <w:r w:rsidRPr="007D53EB">
              <w:rPr>
                <w:sz w:val="20"/>
                <w:szCs w:val="20"/>
              </w:rPr>
              <w:t>Push-ups</w:t>
            </w:r>
          </w:p>
          <w:p w:rsidR="007D53EB" w:rsidRPr="007D53EB" w:rsidRDefault="007D53EB" w:rsidP="007D53EB">
            <w:pPr>
              <w:widowControl w:val="0"/>
              <w:numPr>
                <w:ilvl w:val="0"/>
                <w:numId w:val="1"/>
              </w:numPr>
              <w:rPr>
                <w:sz w:val="20"/>
                <w:szCs w:val="20"/>
              </w:rPr>
            </w:pPr>
            <w:r w:rsidRPr="007D53EB">
              <w:rPr>
                <w:sz w:val="20"/>
                <w:szCs w:val="20"/>
              </w:rPr>
              <w:t>Sit-ups</w:t>
            </w:r>
          </w:p>
          <w:p w:rsidR="00D56078" w:rsidRDefault="007D53EB" w:rsidP="007D53EB">
            <w:pPr>
              <w:widowControl w:val="0"/>
              <w:numPr>
                <w:ilvl w:val="0"/>
                <w:numId w:val="1"/>
              </w:numPr>
              <w:rPr>
                <w:sz w:val="20"/>
                <w:szCs w:val="20"/>
              </w:rPr>
            </w:pPr>
            <w:r w:rsidRPr="007D53EB">
              <w:rPr>
                <w:sz w:val="20"/>
                <w:szCs w:val="20"/>
              </w:rPr>
              <w:t>Shuttle run</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Competition</w:t>
            </w:r>
          </w:p>
        </w:tc>
        <w:tc>
          <w:tcPr>
            <w:tcW w:w="8175" w:type="dxa"/>
            <w:shd w:val="clear" w:color="auto" w:fill="auto"/>
            <w:tcMar>
              <w:top w:w="100" w:type="dxa"/>
              <w:left w:w="100" w:type="dxa"/>
              <w:bottom w:w="100" w:type="dxa"/>
              <w:right w:w="100" w:type="dxa"/>
            </w:tcMar>
          </w:tcPr>
          <w:p w:rsidR="00D56078" w:rsidRDefault="00971548">
            <w:pPr>
              <w:widowControl w:val="0"/>
              <w:numPr>
                <w:ilvl w:val="0"/>
                <w:numId w:val="2"/>
              </w:numPr>
              <w:tabs>
                <w:tab w:val="right" w:pos="7830"/>
              </w:tabs>
              <w:ind w:right="-885"/>
              <w:rPr>
                <w:sz w:val="20"/>
                <w:szCs w:val="20"/>
              </w:rPr>
            </w:pPr>
            <w:r>
              <w:rPr>
                <w:sz w:val="20"/>
                <w:szCs w:val="20"/>
              </w:rPr>
              <w:t>N/A</w:t>
            </w:r>
          </w:p>
        </w:tc>
      </w:tr>
      <w:tr w:rsidR="00D56078">
        <w:tc>
          <w:tcPr>
            <w:tcW w:w="207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Cool Down/Stretch</w:t>
            </w:r>
          </w:p>
        </w:tc>
        <w:tc>
          <w:tcPr>
            <w:tcW w:w="8175"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Cadets will get water and stretch as needed.</w:t>
            </w:r>
          </w:p>
        </w:tc>
      </w:tr>
    </w:tbl>
    <w:p w:rsidR="00D56078" w:rsidRDefault="00D56078">
      <w:pPr>
        <w:rPr>
          <w:sz w:val="20"/>
          <w:szCs w:val="20"/>
        </w:rPr>
      </w:pPr>
    </w:p>
    <w:p w:rsidR="007D53EB" w:rsidRDefault="007D53EB" w:rsidP="007D53EB">
      <w:pPr>
        <w:rPr>
          <w:sz w:val="20"/>
          <w:szCs w:val="20"/>
        </w:rPr>
      </w:pPr>
      <w:r>
        <w:rPr>
          <w:b/>
          <w:sz w:val="20"/>
          <w:szCs w:val="20"/>
        </w:rPr>
        <w:t>Marine Corps PT Challenge</w:t>
      </w:r>
    </w:p>
    <w:p w:rsidR="007D53EB" w:rsidRDefault="007D53EB" w:rsidP="007D53EB">
      <w:pPr>
        <w:rPr>
          <w:sz w:val="20"/>
          <w:szCs w:val="20"/>
        </w:rPr>
      </w:pPr>
      <w:r>
        <w:rPr>
          <w:sz w:val="20"/>
          <w:szCs w:val="20"/>
        </w:rPr>
        <w:t>Thurs 19 Dec 19</w:t>
      </w:r>
      <w:r>
        <w:rPr>
          <w:sz w:val="20"/>
          <w:szCs w:val="20"/>
        </w:rPr>
        <w:tab/>
      </w:r>
      <w:r>
        <w:rPr>
          <w:sz w:val="20"/>
          <w:szCs w:val="20"/>
        </w:rPr>
        <w:tab/>
      </w:r>
      <w:r>
        <w:rPr>
          <w:sz w:val="20"/>
          <w:szCs w:val="20"/>
        </w:rPr>
        <w:tab/>
      </w:r>
      <w:r>
        <w:rPr>
          <w:sz w:val="20"/>
          <w:szCs w:val="20"/>
        </w:rPr>
        <w:tab/>
        <w:t>UOD: Workout clothes</w:t>
      </w:r>
    </w:p>
    <w:tbl>
      <w:tblPr>
        <w:tblStyle w:val="a5"/>
        <w:tblW w:w="10320" w:type="dxa"/>
        <w:tblInd w:w="-15" w:type="dxa"/>
        <w:tblLayout w:type="fixed"/>
        <w:tblLook w:val="0000" w:firstRow="0" w:lastRow="0" w:firstColumn="0" w:lastColumn="0" w:noHBand="0" w:noVBand="0"/>
      </w:tblPr>
      <w:tblGrid>
        <w:gridCol w:w="1590"/>
        <w:gridCol w:w="1590"/>
        <w:gridCol w:w="1590"/>
        <w:gridCol w:w="1740"/>
        <w:gridCol w:w="2085"/>
        <w:gridCol w:w="1725"/>
      </w:tblGrid>
      <w:tr w:rsidR="007D53EB" w:rsidTr="00937607">
        <w:trPr>
          <w:trHeight w:val="240"/>
        </w:trPr>
        <w:tc>
          <w:tcPr>
            <w:tcW w:w="1590" w:type="dxa"/>
            <w:tcBorders>
              <w:top w:val="single" w:sz="4" w:space="0" w:color="000000"/>
              <w:left w:val="single" w:sz="4" w:space="0" w:color="000000"/>
              <w:bottom w:val="single" w:sz="4" w:space="0" w:color="000000"/>
            </w:tcBorders>
            <w:shd w:val="clear" w:color="auto" w:fill="A6A6A6"/>
          </w:tcPr>
          <w:p w:rsidR="007D53EB" w:rsidRDefault="007D53EB" w:rsidP="00937607">
            <w:pPr>
              <w:rPr>
                <w:sz w:val="20"/>
                <w:szCs w:val="20"/>
              </w:rPr>
            </w:pPr>
            <w:r>
              <w:rPr>
                <w:sz w:val="20"/>
                <w:szCs w:val="20"/>
              </w:rPr>
              <w:t>Cadets</w:t>
            </w:r>
          </w:p>
        </w:tc>
        <w:tc>
          <w:tcPr>
            <w:tcW w:w="1590" w:type="dxa"/>
            <w:tcBorders>
              <w:top w:val="single" w:sz="4" w:space="0" w:color="000000"/>
              <w:left w:val="single" w:sz="4" w:space="0" w:color="000000"/>
              <w:bottom w:val="single" w:sz="4" w:space="0" w:color="000000"/>
            </w:tcBorders>
            <w:shd w:val="clear" w:color="auto" w:fill="A6A6A6"/>
          </w:tcPr>
          <w:p w:rsidR="007D53EB" w:rsidRDefault="007D53EB" w:rsidP="00937607">
            <w:pPr>
              <w:rPr>
                <w:sz w:val="20"/>
                <w:szCs w:val="20"/>
              </w:rPr>
            </w:pPr>
            <w:r>
              <w:rPr>
                <w:sz w:val="20"/>
                <w:szCs w:val="20"/>
              </w:rPr>
              <w:t>Time</w:t>
            </w:r>
          </w:p>
        </w:tc>
        <w:tc>
          <w:tcPr>
            <w:tcW w:w="1590" w:type="dxa"/>
            <w:tcBorders>
              <w:top w:val="single" w:sz="4" w:space="0" w:color="000000"/>
              <w:left w:val="single" w:sz="4" w:space="0" w:color="000000"/>
              <w:bottom w:val="single" w:sz="4" w:space="0" w:color="000000"/>
            </w:tcBorders>
            <w:shd w:val="clear" w:color="auto" w:fill="A6A6A6"/>
          </w:tcPr>
          <w:p w:rsidR="007D53EB" w:rsidRDefault="007D53EB" w:rsidP="00937607">
            <w:pPr>
              <w:rPr>
                <w:sz w:val="20"/>
                <w:szCs w:val="20"/>
              </w:rPr>
            </w:pPr>
            <w:r>
              <w:rPr>
                <w:sz w:val="20"/>
                <w:szCs w:val="20"/>
              </w:rPr>
              <w:t>Activity</w:t>
            </w:r>
          </w:p>
        </w:tc>
        <w:tc>
          <w:tcPr>
            <w:tcW w:w="1740" w:type="dxa"/>
            <w:tcBorders>
              <w:top w:val="single" w:sz="4" w:space="0" w:color="000000"/>
              <w:left w:val="single" w:sz="4" w:space="0" w:color="000000"/>
              <w:bottom w:val="single" w:sz="4" w:space="0" w:color="000000"/>
            </w:tcBorders>
            <w:shd w:val="clear" w:color="auto" w:fill="A6A6A6"/>
          </w:tcPr>
          <w:p w:rsidR="007D53EB" w:rsidRDefault="007D53EB" w:rsidP="00937607">
            <w:pPr>
              <w:rPr>
                <w:sz w:val="20"/>
                <w:szCs w:val="20"/>
              </w:rPr>
            </w:pPr>
            <w:r>
              <w:rPr>
                <w:sz w:val="20"/>
                <w:szCs w:val="20"/>
              </w:rPr>
              <w:t>Location</w:t>
            </w:r>
          </w:p>
        </w:tc>
        <w:tc>
          <w:tcPr>
            <w:tcW w:w="2085" w:type="dxa"/>
            <w:tcBorders>
              <w:top w:val="single" w:sz="4" w:space="0" w:color="000000"/>
              <w:left w:val="single" w:sz="4" w:space="0" w:color="000000"/>
              <w:bottom w:val="single" w:sz="4" w:space="0" w:color="000000"/>
            </w:tcBorders>
            <w:shd w:val="clear" w:color="auto" w:fill="A6A6A6"/>
          </w:tcPr>
          <w:p w:rsidR="007D53EB" w:rsidRDefault="007D53EB" w:rsidP="00937607">
            <w:pPr>
              <w:rPr>
                <w:sz w:val="20"/>
                <w:szCs w:val="20"/>
              </w:rPr>
            </w:pPr>
            <w:r>
              <w:rPr>
                <w:sz w:val="20"/>
                <w:szCs w:val="20"/>
              </w:rPr>
              <w:t>Objective</w:t>
            </w:r>
          </w:p>
        </w:tc>
        <w:tc>
          <w:tcPr>
            <w:tcW w:w="1725" w:type="dxa"/>
            <w:tcBorders>
              <w:top w:val="single" w:sz="4" w:space="0" w:color="000000"/>
              <w:left w:val="single" w:sz="4" w:space="0" w:color="000000"/>
              <w:bottom w:val="single" w:sz="4" w:space="0" w:color="000000"/>
              <w:right w:val="single" w:sz="4" w:space="0" w:color="000000"/>
            </w:tcBorders>
            <w:shd w:val="clear" w:color="auto" w:fill="A6A6A6"/>
          </w:tcPr>
          <w:p w:rsidR="007D53EB" w:rsidRDefault="007D53EB" w:rsidP="00937607">
            <w:pPr>
              <w:rPr>
                <w:sz w:val="20"/>
                <w:szCs w:val="20"/>
              </w:rPr>
            </w:pPr>
            <w:r>
              <w:rPr>
                <w:sz w:val="20"/>
                <w:szCs w:val="20"/>
              </w:rPr>
              <w:t>POC</w:t>
            </w:r>
          </w:p>
        </w:tc>
      </w:tr>
      <w:tr w:rsidR="007D53EB" w:rsidTr="00937607">
        <w:tc>
          <w:tcPr>
            <w:tcW w:w="1590" w:type="dxa"/>
            <w:tcBorders>
              <w:top w:val="single" w:sz="4" w:space="0" w:color="000000"/>
              <w:left w:val="single" w:sz="4" w:space="0" w:color="000000"/>
              <w:bottom w:val="single" w:sz="4" w:space="0" w:color="000000"/>
            </w:tcBorders>
            <w:shd w:val="clear" w:color="auto" w:fill="auto"/>
          </w:tcPr>
          <w:p w:rsidR="007D53EB" w:rsidRDefault="007D53EB" w:rsidP="00937607">
            <w:pPr>
              <w:rPr>
                <w:sz w:val="20"/>
                <w:szCs w:val="20"/>
              </w:rPr>
            </w:pPr>
            <w:r>
              <w:rPr>
                <w:sz w:val="20"/>
                <w:szCs w:val="20"/>
              </w:rPr>
              <w:t>Volunteers</w:t>
            </w:r>
          </w:p>
        </w:tc>
        <w:tc>
          <w:tcPr>
            <w:tcW w:w="1590" w:type="dxa"/>
            <w:tcBorders>
              <w:top w:val="single" w:sz="4" w:space="0" w:color="000000"/>
              <w:left w:val="single" w:sz="4" w:space="0" w:color="000000"/>
              <w:bottom w:val="single" w:sz="4" w:space="0" w:color="000000"/>
            </w:tcBorders>
            <w:shd w:val="clear" w:color="auto" w:fill="auto"/>
          </w:tcPr>
          <w:p w:rsidR="007D53EB" w:rsidRDefault="007D53EB" w:rsidP="00937607">
            <w:pPr>
              <w:rPr>
                <w:sz w:val="20"/>
                <w:szCs w:val="20"/>
              </w:rPr>
            </w:pPr>
            <w:r>
              <w:rPr>
                <w:sz w:val="20"/>
                <w:szCs w:val="20"/>
              </w:rPr>
              <w:t>1435</w:t>
            </w:r>
          </w:p>
          <w:p w:rsidR="007D53EB" w:rsidRDefault="007D53EB" w:rsidP="00937607">
            <w:pPr>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7D53EB" w:rsidRDefault="007D53EB" w:rsidP="00937607">
            <w:pPr>
              <w:rPr>
                <w:sz w:val="20"/>
                <w:szCs w:val="20"/>
              </w:rPr>
            </w:pPr>
            <w:r>
              <w:rPr>
                <w:sz w:val="20"/>
                <w:szCs w:val="20"/>
              </w:rPr>
              <w:t>PT Challenge Practice</w:t>
            </w:r>
          </w:p>
        </w:tc>
        <w:tc>
          <w:tcPr>
            <w:tcW w:w="1740" w:type="dxa"/>
            <w:tcBorders>
              <w:top w:val="single" w:sz="4" w:space="0" w:color="000000"/>
              <w:left w:val="single" w:sz="4" w:space="0" w:color="000000"/>
              <w:bottom w:val="single" w:sz="4" w:space="0" w:color="000000"/>
            </w:tcBorders>
            <w:shd w:val="clear" w:color="auto" w:fill="auto"/>
          </w:tcPr>
          <w:p w:rsidR="007D53EB" w:rsidRDefault="007D53EB" w:rsidP="00937607">
            <w:pPr>
              <w:rPr>
                <w:sz w:val="20"/>
                <w:szCs w:val="20"/>
              </w:rPr>
            </w:pPr>
            <w:r>
              <w:rPr>
                <w:sz w:val="20"/>
                <w:szCs w:val="20"/>
              </w:rPr>
              <w:t>Room 954</w:t>
            </w:r>
          </w:p>
        </w:tc>
        <w:tc>
          <w:tcPr>
            <w:tcW w:w="2085" w:type="dxa"/>
            <w:tcBorders>
              <w:top w:val="single" w:sz="4" w:space="0" w:color="000000"/>
              <w:left w:val="single" w:sz="4" w:space="0" w:color="000000"/>
              <w:bottom w:val="single" w:sz="4" w:space="0" w:color="000000"/>
            </w:tcBorders>
            <w:shd w:val="clear" w:color="auto" w:fill="auto"/>
          </w:tcPr>
          <w:p w:rsidR="007D53EB" w:rsidRDefault="007D53EB" w:rsidP="00937607">
            <w:pPr>
              <w:rPr>
                <w:sz w:val="20"/>
                <w:szCs w:val="20"/>
              </w:rPr>
            </w:pPr>
            <w:r>
              <w:rPr>
                <w:sz w:val="20"/>
                <w:szCs w:val="20"/>
              </w:rPr>
              <w:t>Train for the PT Challenge.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7D53EB" w:rsidRDefault="007D53EB" w:rsidP="00937607">
            <w:pPr>
              <w:rPr>
                <w:sz w:val="20"/>
                <w:szCs w:val="20"/>
              </w:rPr>
            </w:pPr>
            <w:r>
              <w:rPr>
                <w:sz w:val="20"/>
                <w:szCs w:val="20"/>
              </w:rPr>
              <w:t>C/</w:t>
            </w:r>
            <w:proofErr w:type="spellStart"/>
            <w:r>
              <w:rPr>
                <w:sz w:val="20"/>
                <w:szCs w:val="20"/>
              </w:rPr>
              <w:t>Prickett</w:t>
            </w:r>
            <w:proofErr w:type="spellEnd"/>
          </w:p>
        </w:tc>
      </w:tr>
    </w:tbl>
    <w:p w:rsidR="00D56078" w:rsidRDefault="00D56078">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7D53EB" w:rsidRDefault="007D53EB">
      <w:pPr>
        <w:rPr>
          <w:sz w:val="20"/>
          <w:szCs w:val="20"/>
        </w:rPr>
      </w:pPr>
    </w:p>
    <w:p w:rsidR="00D56078" w:rsidRDefault="00971548">
      <w:pPr>
        <w:rPr>
          <w:sz w:val="20"/>
          <w:szCs w:val="20"/>
        </w:rPr>
      </w:pPr>
      <w:r>
        <w:rPr>
          <w:sz w:val="20"/>
          <w:szCs w:val="20"/>
        </w:rPr>
        <w:t>3.* Points of Contact</w:t>
      </w:r>
    </w:p>
    <w:tbl>
      <w:tblPr>
        <w:tblStyle w:val="a7"/>
        <w:tblW w:w="10305" w:type="dxa"/>
        <w:tblInd w:w="-15" w:type="dxa"/>
        <w:tblLayout w:type="fixed"/>
        <w:tblLook w:val="0000" w:firstRow="0" w:lastRow="0" w:firstColumn="0" w:lastColumn="0" w:noHBand="0" w:noVBand="0"/>
      </w:tblPr>
      <w:tblGrid>
        <w:gridCol w:w="5370"/>
        <w:gridCol w:w="4935"/>
      </w:tblGrid>
      <w:tr w:rsidR="00D56078">
        <w:tc>
          <w:tcPr>
            <w:tcW w:w="537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Staff</w:t>
            </w:r>
          </w:p>
        </w:tc>
        <w:tc>
          <w:tcPr>
            <w:tcW w:w="4935"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E-Mail</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Maj Medlock</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matthew.medlock@ocps.net</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SMSgt Spencer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shonda.spencer@ocps.net</w:t>
            </w:r>
          </w:p>
        </w:tc>
      </w:tr>
    </w:tbl>
    <w:p w:rsidR="00D56078" w:rsidRDefault="00D56078">
      <w:pPr>
        <w:rPr>
          <w:sz w:val="20"/>
          <w:szCs w:val="20"/>
        </w:rPr>
      </w:pPr>
    </w:p>
    <w:p w:rsidR="00D56078" w:rsidRDefault="00971548">
      <w:pPr>
        <w:rPr>
          <w:sz w:val="20"/>
          <w:szCs w:val="20"/>
        </w:rPr>
      </w:pPr>
      <w:r>
        <w:rPr>
          <w:sz w:val="20"/>
          <w:szCs w:val="20"/>
        </w:rPr>
        <w:t>4. This Operations Order was prepared by Roux Eager, C/</w:t>
      </w:r>
      <w:proofErr w:type="spellStart"/>
      <w:r>
        <w:rPr>
          <w:sz w:val="20"/>
          <w:szCs w:val="20"/>
        </w:rPr>
        <w:t>Amn</w:t>
      </w:r>
      <w:proofErr w:type="spellEnd"/>
      <w:r>
        <w:rPr>
          <w:sz w:val="20"/>
          <w:szCs w:val="20"/>
        </w:rPr>
        <w:t xml:space="preserve">, AFJROTC, </w:t>
      </w:r>
      <w:proofErr w:type="gramStart"/>
      <w:r>
        <w:rPr>
          <w:sz w:val="20"/>
          <w:szCs w:val="20"/>
        </w:rPr>
        <w:t>Executive</w:t>
      </w:r>
      <w:proofErr w:type="gramEnd"/>
      <w:r>
        <w:rPr>
          <w:sz w:val="20"/>
          <w:szCs w:val="20"/>
        </w:rPr>
        <w:t xml:space="preserve"> Assistant</w:t>
      </w:r>
    </w:p>
    <w:p w:rsidR="00D56078" w:rsidRDefault="00971548">
      <w:pPr>
        <w:rPr>
          <w:sz w:val="20"/>
          <w:szCs w:val="20"/>
        </w:rPr>
      </w:pPr>
      <w:r>
        <w:rPr>
          <w:sz w:val="20"/>
          <w:szCs w:val="20"/>
        </w:rPr>
        <w:t>5. All training is IAW AFJROTC 36-2010 and AFJROTC Cadet Guide 19-20.</w:t>
      </w:r>
      <w:r>
        <w:rPr>
          <w:sz w:val="20"/>
          <w:szCs w:val="20"/>
        </w:rPr>
        <w:tab/>
      </w:r>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D56078">
      <w:pPr>
        <w:ind w:left="4320" w:firstLine="720"/>
        <w:rPr>
          <w:sz w:val="20"/>
          <w:szCs w:val="20"/>
        </w:rPr>
      </w:pPr>
    </w:p>
    <w:p w:rsidR="00D56078" w:rsidRDefault="00D56078">
      <w:pPr>
        <w:ind w:left="4320" w:firstLine="720"/>
        <w:rPr>
          <w:sz w:val="20"/>
          <w:szCs w:val="20"/>
        </w:rPr>
      </w:pPr>
    </w:p>
    <w:p w:rsidR="00D56078" w:rsidRDefault="00971548">
      <w:pPr>
        <w:ind w:left="4320" w:firstLine="720"/>
        <w:rPr>
          <w:sz w:val="20"/>
          <w:szCs w:val="20"/>
        </w:rPr>
      </w:pPr>
      <w:r>
        <w:rPr>
          <w:sz w:val="20"/>
          <w:szCs w:val="20"/>
        </w:rPr>
        <w:t>Erika Wetmore, C/Major, AFJROTC</w:t>
      </w: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Cadet Group Commander</w:t>
      </w:r>
    </w:p>
    <w:p w:rsidR="00D56078" w:rsidRDefault="00D56078">
      <w:pPr>
        <w:rPr>
          <w:sz w:val="20"/>
          <w:szCs w:val="20"/>
        </w:rPr>
      </w:pPr>
    </w:p>
    <w:p w:rsidR="00D56078" w:rsidRDefault="00971548">
      <w:pPr>
        <w:rPr>
          <w:sz w:val="20"/>
          <w:szCs w:val="20"/>
        </w:rPr>
      </w:pPr>
      <w:r>
        <w:rPr>
          <w:sz w:val="20"/>
          <w:szCs w:val="20"/>
        </w:rPr>
        <w:t xml:space="preserve">Operations Order is: Approved /Not </w:t>
      </w:r>
      <w:proofErr w:type="spellStart"/>
      <w:r>
        <w:rPr>
          <w:sz w:val="20"/>
          <w:szCs w:val="20"/>
        </w:rPr>
        <w:t>Approved_____________Date</w:t>
      </w:r>
      <w:proofErr w:type="spellEnd"/>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Matthew C. Medlock, Maj, USAF, (Ret)</w:t>
      </w:r>
    </w:p>
    <w:p w:rsidR="00D56078" w:rsidRDefault="00971548">
      <w:pPr>
        <w:ind w:left="4320" w:firstLine="720"/>
        <w:rPr>
          <w:sz w:val="20"/>
          <w:szCs w:val="20"/>
        </w:rPr>
      </w:pPr>
      <w:r>
        <w:rPr>
          <w:sz w:val="20"/>
          <w:szCs w:val="20"/>
        </w:rPr>
        <w:t>Senior Aerospace Science Instructor</w:t>
      </w:r>
    </w:p>
    <w:p w:rsidR="00D56078" w:rsidRDefault="00D56078">
      <w:pPr>
        <w:rPr>
          <w:sz w:val="20"/>
          <w:szCs w:val="20"/>
        </w:rPr>
      </w:pPr>
    </w:p>
    <w:sectPr w:rsidR="00D5607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21" w:rsidRDefault="001D5A21">
      <w:r>
        <w:separator/>
      </w:r>
    </w:p>
  </w:endnote>
  <w:endnote w:type="continuationSeparator" w:id="0">
    <w:p w:rsidR="001D5A21" w:rsidRDefault="001D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D56078">
    <w:pPr>
      <w:ind w:left="9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971548">
    <w:pPr>
      <w:ind w:left="4320" w:firstLine="720"/>
      <w:rPr>
        <w:sz w:val="20"/>
        <w:szCs w:val="20"/>
      </w:rPr>
    </w:pPr>
    <w:r>
      <w:rPr>
        <w:sz w:val="20"/>
        <w:szCs w:val="20"/>
      </w:rPr>
      <w:tab/>
    </w:r>
    <w:r>
      <w:rPr>
        <w:sz w:val="20"/>
        <w:szCs w:val="20"/>
      </w:rPr>
      <w:tab/>
    </w:r>
    <w:r>
      <w:rPr>
        <w:sz w:val="20"/>
        <w:szCs w:val="20"/>
      </w:rPr>
      <w:tab/>
    </w:r>
    <w:r>
      <w:rPr>
        <w:sz w:val="20"/>
        <w:szCs w:val="20"/>
      </w:rPr>
      <w:tab/>
      <w:t>Distribution</w:t>
    </w:r>
    <w:r>
      <w:rPr>
        <w:sz w:val="20"/>
        <w:szCs w:val="20"/>
      </w:rPr>
      <w:tab/>
      <w:t>File</w:t>
    </w:r>
  </w:p>
  <w:p w:rsidR="00D56078" w:rsidRDefault="00971548">
    <w:pPr>
      <w:ind w:left="43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950</w:t>
    </w:r>
  </w:p>
  <w:p w:rsidR="00D56078" w:rsidRDefault="00971548">
    <w:pPr>
      <w:ind w:left="4320" w:firstLine="720"/>
    </w:pPr>
    <w:r>
      <w:rPr>
        <w:sz w:val="20"/>
        <w:szCs w:val="20"/>
      </w:rPr>
      <w:tab/>
    </w:r>
    <w:r>
      <w:rPr>
        <w:sz w:val="20"/>
        <w:szCs w:val="20"/>
      </w:rPr>
      <w:tab/>
    </w:r>
    <w:r>
      <w:rPr>
        <w:sz w:val="20"/>
        <w:szCs w:val="20"/>
      </w:rPr>
      <w:tab/>
    </w:r>
    <w:r>
      <w:rPr>
        <w:sz w:val="20"/>
        <w:szCs w:val="20"/>
      </w:rPr>
      <w:tab/>
    </w:r>
    <w:r>
      <w:rPr>
        <w:sz w:val="20"/>
        <w:szCs w:val="20"/>
      </w:rPr>
      <w:tab/>
    </w:r>
    <w:r>
      <w:rPr>
        <w:sz w:val="20"/>
        <w:szCs w:val="20"/>
      </w:rPr>
      <w:tab/>
      <w:t>954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D560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21" w:rsidRDefault="001D5A21">
      <w:r>
        <w:separator/>
      </w:r>
    </w:p>
  </w:footnote>
  <w:footnote w:type="continuationSeparator" w:id="0">
    <w:p w:rsidR="001D5A21" w:rsidRDefault="001D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D560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D56078"/>
  <w:p w:rsidR="00D56078" w:rsidRDefault="00D560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78" w:rsidRDefault="00971548">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080348" cy="106203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5"/>
                  <a:stretch>
                    <a:fillRect/>
                  </a:stretch>
                </pic:blipFill>
                <pic:spPr>
                  <a:xfrm>
                    <a:off x="0" y="0"/>
                    <a:ext cx="1080348" cy="1062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901"/>
    <w:multiLevelType w:val="multilevel"/>
    <w:tmpl w:val="1216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B8370C"/>
    <w:multiLevelType w:val="multilevel"/>
    <w:tmpl w:val="174A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CC381D"/>
    <w:multiLevelType w:val="multilevel"/>
    <w:tmpl w:val="E594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78"/>
    <w:rsid w:val="000A3B98"/>
    <w:rsid w:val="001D5A21"/>
    <w:rsid w:val="004F3ED8"/>
    <w:rsid w:val="007163B8"/>
    <w:rsid w:val="00770D83"/>
    <w:rsid w:val="00795DFB"/>
    <w:rsid w:val="007D53EB"/>
    <w:rsid w:val="00971548"/>
    <w:rsid w:val="00D5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3C6"/>
  <w15:docId w15:val="{D13C935C-6C77-4771-B8A2-2BB4379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D53EB"/>
    <w:pPr>
      <w:spacing w:before="100" w:beforeAutospacing="1" w:after="100" w:afterAutospacing="1"/>
    </w:pPr>
  </w:style>
  <w:style w:type="character" w:customStyle="1" w:styleId="apple-tab-span">
    <w:name w:val="apple-tab-span"/>
    <w:basedOn w:val="DefaultParagraphFont"/>
    <w:rsid w:val="007D53EB"/>
  </w:style>
  <w:style w:type="paragraph" w:styleId="BalloonText">
    <w:name w:val="Balloon Text"/>
    <w:basedOn w:val="Normal"/>
    <w:link w:val="BalloonTextChar"/>
    <w:uiPriority w:val="99"/>
    <w:semiHidden/>
    <w:unhideWhenUsed/>
    <w:rsid w:val="000A3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Eager, Roux J.</dc:creator>
  <cp:lastModifiedBy>Eager, Roux J.</cp:lastModifiedBy>
  <cp:revision>2</cp:revision>
  <cp:lastPrinted>2020-01-17T19:35:00Z</cp:lastPrinted>
  <dcterms:created xsi:type="dcterms:W3CDTF">2020-01-17T19:38:00Z</dcterms:created>
  <dcterms:modified xsi:type="dcterms:W3CDTF">2020-01-17T19:38:00Z</dcterms:modified>
</cp:coreProperties>
</file>